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1764E" w14:textId="77777777" w:rsidR="0011350A" w:rsidRPr="007672B6" w:rsidRDefault="0011350A" w:rsidP="00713010">
      <w:pPr>
        <w:spacing w:before="100" w:beforeAutospacing="1" w:after="100" w:afterAutospacing="1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40"/>
          <w:szCs w:val="40"/>
          <w14:ligatures w14:val="none"/>
        </w:rPr>
      </w:pPr>
      <w:r w:rsidRPr="0011350A">
        <w:rPr>
          <w:rFonts w:ascii="TH SarabunIT๙" w:eastAsia="Times New Roman" w:hAnsi="TH SarabunIT๙" w:cs="TH SarabunIT๙"/>
          <w:b/>
          <w:bCs/>
          <w:kern w:val="36"/>
          <w:sz w:val="40"/>
          <w:szCs w:val="40"/>
          <w:cs/>
          <w14:ligatures w14:val="none"/>
        </w:rPr>
        <w:t>คู่มือการขออนุญาตก่อสร้าง</w:t>
      </w:r>
    </w:p>
    <w:p w14:paraId="5DCDC98E" w14:textId="77777777" w:rsidR="001F614A" w:rsidRPr="005D00B8" w:rsidRDefault="001F614A" w:rsidP="001F614A">
      <w:pPr>
        <w:spacing w:before="100" w:beforeAutospacing="1" w:after="0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14:ligatures w14:val="none"/>
        </w:rPr>
      </w:pPr>
      <w:r w:rsidRPr="005D00B8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  <w14:ligatures w14:val="none"/>
        </w:rPr>
        <w:t>คำแนะนำการขออนุญาตก่อสร้าง/รื้อถอน/ดัดแปลงอาคารสำหรับประชาชน</w:t>
      </w:r>
    </w:p>
    <w:p w14:paraId="1F2F98EF" w14:textId="0811CBA4" w:rsidR="001F614A" w:rsidRPr="0011350A" w:rsidRDefault="001F614A" w:rsidP="001F614A">
      <w:pPr>
        <w:spacing w:after="0"/>
        <w:jc w:val="thaiDistribute"/>
        <w:outlineLvl w:val="0"/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14:ligatures w14:val="none"/>
        </w:rPr>
      </w:pPr>
      <w:r w:rsidRPr="005D00B8">
        <w:rPr>
          <w:rFonts w:ascii="TH SarabunIT๙" w:eastAsia="Times New Roman" w:hAnsi="TH SarabunIT๙" w:cs="TH SarabunIT๙"/>
          <w:b/>
          <w:bCs/>
          <w:kern w:val="36"/>
          <w:sz w:val="32"/>
          <w:szCs w:val="32"/>
          <w:cs/>
          <w14:ligatures w14:val="none"/>
        </w:rPr>
        <w:tab/>
      </w:r>
      <w:r w:rsidRPr="005D00B8">
        <w:rPr>
          <w:rFonts w:ascii="TH SarabunIT๙" w:eastAsia="Times New Roman" w:hAnsi="TH SarabunIT๙" w:cs="TH SarabunIT๙"/>
          <w:kern w:val="36"/>
          <w:sz w:val="32"/>
          <w:szCs w:val="32"/>
          <w:cs/>
          <w14:ligatures w14:val="none"/>
        </w:rPr>
        <w:t>กฎหมายควบคุมอาคาร คือ กฎหมายที่ต้องการเพื่อควบคุมการก่อสร้างอาคารให้มีความมั่นคงแข็งแรง     มีระบบความปลอดภัยสำหรับผู้ใช้อาคาร เช่น ระบบป้องกันอัคคีภัย ระบบระบายอากาศ ฯลฯ มีความเป็นระเบียบเรียบร้อย สวยงาม และมีการจัดการด้านการรักษาคุณภาพสิ่งแวดล้อม เช่น การจัดให้มีระบบบำบัดน้ำเสียก่อนปล่อยลงสู่ทางระบายน้ำสาธารณะ ฯลฯ</w:t>
      </w:r>
    </w:p>
    <w:p w14:paraId="12044290" w14:textId="77777777" w:rsidR="0011350A" w:rsidRPr="0011350A" w:rsidRDefault="0011350A" w:rsidP="009C67E3">
      <w:pPr>
        <w:spacing w:after="0"/>
        <w:outlineLvl w:val="1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11350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1. </w:t>
      </w:r>
      <w:r w:rsidRPr="0011350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วัตถุประสงค์</w:t>
      </w:r>
    </w:p>
    <w:p w14:paraId="2A891C34" w14:textId="690BC9FC" w:rsidR="001F614A" w:rsidRPr="005D00B8" w:rsidRDefault="001F614A" w:rsidP="009C67E3">
      <w:pPr>
        <w:spacing w:after="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D00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11350A" w:rsidRPr="0011350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เพื่อให้ผู้ที่ต้องการยื่นขออนุญาตก่อสร้างเข้าใจขั้นตอนและเอกสารที่จำเป็น เพื่อประหยัดเวลาและลดข้อผิดพลาดในการดำเนินกา</w:t>
      </w:r>
      <w:r w:rsidRPr="005D00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</w:t>
      </w:r>
    </w:p>
    <w:p w14:paraId="47F54103" w14:textId="77777777" w:rsidR="005D00B8" w:rsidRDefault="0011350A" w:rsidP="005D00B8">
      <w:pPr>
        <w:spacing w:before="100" w:beforeAutospacing="1" w:after="100" w:afterAutospacing="1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11350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2. </w:t>
      </w:r>
      <w:r w:rsidRPr="0011350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ขั้นตอนการขออนุญาต</w:t>
      </w:r>
    </w:p>
    <w:p w14:paraId="1EC4175B" w14:textId="26CBF159" w:rsidR="005D00B8" w:rsidRPr="005D00B8" w:rsidRDefault="005D00B8" w:rsidP="005D00B8">
      <w:pPr>
        <w:spacing w:before="100" w:beforeAutospacing="1"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ab/>
      </w:r>
      <w:r w:rsidR="0011350A" w:rsidRPr="0011350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2.1 </w:t>
      </w:r>
      <w:r w:rsidR="0011350A" w:rsidRPr="0011350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เตรียมเอกสาร</w:t>
      </w:r>
    </w:p>
    <w:p w14:paraId="71738369" w14:textId="77777777" w:rsidR="005D00B8" w:rsidRPr="005D00B8" w:rsidRDefault="005D00B8" w:rsidP="005D00B8">
      <w:pPr>
        <w:spacing w:after="0"/>
        <w:outlineLvl w:val="2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5D00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1.</w:t>
      </w:r>
      <w:r w:rsidR="0011350A" w:rsidRPr="0011350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แบบแปลนสถาปัตยกรรม (</w:t>
      </w:r>
      <w:r w:rsidR="0011350A" w:rsidRPr="0011350A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Architectural Plan)</w:t>
      </w:r>
    </w:p>
    <w:p w14:paraId="33D49637" w14:textId="77777777" w:rsidR="005D00B8" w:rsidRPr="005D00B8" w:rsidRDefault="005D00B8" w:rsidP="005D00B8">
      <w:pPr>
        <w:spacing w:after="0"/>
        <w:outlineLvl w:val="2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D00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D00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D00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2.</w:t>
      </w:r>
      <w:r w:rsidR="0011350A" w:rsidRPr="0011350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รายการคำนวณโครงสร้าง (</w:t>
      </w:r>
      <w:r w:rsidR="0011350A" w:rsidRPr="0011350A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Structural Calculations)</w:t>
      </w:r>
    </w:p>
    <w:p w14:paraId="38AD2FB1" w14:textId="77777777" w:rsidR="005D00B8" w:rsidRPr="005D00B8" w:rsidRDefault="005D00B8" w:rsidP="005D00B8">
      <w:pPr>
        <w:spacing w:after="0"/>
        <w:outlineLvl w:val="2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D00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D00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D00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3.</w:t>
      </w:r>
      <w:r w:rsidR="0011350A" w:rsidRPr="0011350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สำเนาบัตรประชาชน และทะเบียนบ้านของเจ้าของอาคาร</w:t>
      </w:r>
    </w:p>
    <w:p w14:paraId="5516C889" w14:textId="77777777" w:rsidR="005D00B8" w:rsidRPr="005D00B8" w:rsidRDefault="005D00B8" w:rsidP="005D00B8">
      <w:pPr>
        <w:spacing w:after="0"/>
        <w:outlineLvl w:val="2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D00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D00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D00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4.</w:t>
      </w:r>
      <w:r w:rsidR="0011350A" w:rsidRPr="0011350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สำเนาโฉนดที่ดิน หรือเอกสารสิทธิที่ดิน</w:t>
      </w:r>
    </w:p>
    <w:p w14:paraId="67CBF3FE" w14:textId="4DD65B0A" w:rsidR="0011350A" w:rsidRPr="0011350A" w:rsidRDefault="005D00B8" w:rsidP="005D00B8">
      <w:pPr>
        <w:spacing w:after="0"/>
        <w:outlineLvl w:val="2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D00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D00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D00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5.</w:t>
      </w:r>
      <w:r w:rsidR="0011350A" w:rsidRPr="0011350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หนังสือมอบอำนาจ (กรณีมีการมอบอำนาจ)</w:t>
      </w:r>
    </w:p>
    <w:p w14:paraId="5243BE86" w14:textId="2B3A6C0F" w:rsidR="005D00B8" w:rsidRDefault="005D00B8" w:rsidP="005D00B8">
      <w:pPr>
        <w:spacing w:before="100" w:beforeAutospacing="1" w:after="0" w:line="240" w:lineRule="auto"/>
        <w:outlineLvl w:val="2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ab/>
      </w:r>
      <w:r w:rsidR="0011350A" w:rsidRPr="0011350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2.2 </w:t>
      </w:r>
      <w:r w:rsidR="0011350A" w:rsidRPr="0011350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การยื่นคำขอ</w:t>
      </w:r>
    </w:p>
    <w:p w14:paraId="401536F2" w14:textId="7B504F4A" w:rsidR="005D00B8" w:rsidRPr="005D00B8" w:rsidRDefault="005D00B8" w:rsidP="005D00B8">
      <w:pPr>
        <w:spacing w:after="0"/>
        <w:outlineLvl w:val="2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Pr="005D00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1.</w:t>
      </w:r>
      <w:r w:rsidR="0011350A" w:rsidRPr="0011350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ติดต่อสำนักงานเขต/เทศบาลท้องถิ่นที่พื้นที่ก่อสร้างตั้งอยู่</w:t>
      </w:r>
    </w:p>
    <w:p w14:paraId="3024D3D4" w14:textId="52FED3E6" w:rsidR="005D00B8" w:rsidRPr="005D00B8" w:rsidRDefault="005D00B8" w:rsidP="005D00B8">
      <w:pPr>
        <w:spacing w:after="0"/>
        <w:outlineLvl w:val="2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5D00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D00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2.</w:t>
      </w:r>
      <w:r w:rsidR="0011350A" w:rsidRPr="0011350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กรอกแบบฟอร์มคำขออนุญาตก่อสร้าง</w:t>
      </w:r>
    </w:p>
    <w:p w14:paraId="7F989ED7" w14:textId="15140EE0" w:rsidR="0011350A" w:rsidRPr="0011350A" w:rsidRDefault="005D00B8" w:rsidP="005D00B8">
      <w:pPr>
        <w:spacing w:after="0"/>
        <w:outlineLvl w:val="2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5D00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5D00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3.</w:t>
      </w:r>
      <w:r w:rsidR="0011350A" w:rsidRPr="0011350A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ยื่นเอกสารทั้งหมดพร้อมชำระค่าธรรมเนียม (ถ้ามี)</w:t>
      </w:r>
    </w:p>
    <w:p w14:paraId="1D12A0B5" w14:textId="77777777" w:rsidR="0011350A" w:rsidRPr="0011350A" w:rsidRDefault="00000000" w:rsidP="0011350A">
      <w:pPr>
        <w:spacing w:after="0" w:line="240" w:lineRule="auto"/>
        <w:rPr>
          <w:rFonts w:ascii="Angsana New" w:eastAsia="Times New Roman" w:hAnsi="Angsana New" w:cs="Angsana New"/>
          <w:kern w:val="0"/>
          <w:sz w:val="28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pict w14:anchorId="223C903E">
          <v:rect id="_x0000_i1025" style="width:0;height:1.5pt" o:hralign="center" o:hrstd="t" o:hr="t" fillcolor="#a0a0a0" stroked="f"/>
        </w:pict>
      </w:r>
    </w:p>
    <w:p w14:paraId="6EAC0A4E" w14:textId="77777777" w:rsidR="0011350A" w:rsidRPr="0011350A" w:rsidRDefault="0011350A" w:rsidP="004941C0">
      <w:pPr>
        <w:spacing w:before="100" w:beforeAutospacing="1" w:after="100" w:afterAutospacing="1"/>
        <w:outlineLvl w:val="1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</w:pPr>
      <w:r w:rsidRPr="0011350A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highlight w:val="yellow"/>
          <w14:ligatures w14:val="none"/>
        </w:rPr>
        <w:t xml:space="preserve">3. </w:t>
      </w:r>
      <w:r w:rsidRPr="0011350A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highlight w:val="yellow"/>
          <w:cs/>
          <w14:ligatures w14:val="none"/>
        </w:rPr>
        <w:t>ระยะเวลาการดำเนินการ</w:t>
      </w:r>
    </w:p>
    <w:p w14:paraId="59144846" w14:textId="77777777" w:rsidR="0011350A" w:rsidRPr="0011350A" w:rsidRDefault="0011350A" w:rsidP="004941C0">
      <w:pPr>
        <w:spacing w:before="100" w:beforeAutospacing="1" w:after="100" w:afterAutospacing="1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11350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ปกติใช้เวลาประมาณ</w:t>
      </w:r>
      <w:r w:rsidRPr="0011350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 30-45 </w:t>
      </w:r>
      <w:r w:rsidRPr="0011350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วัน</w:t>
      </w:r>
      <w:r w:rsidRPr="0011350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 w:rsidRPr="0011350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หากไม่มีการแก้ไขหรือเพิ่มเติมเอกสาร</w:t>
      </w:r>
    </w:p>
    <w:p w14:paraId="0B0651F3" w14:textId="372A2406" w:rsidR="0011350A" w:rsidRPr="004941C0" w:rsidRDefault="004941C0" w:rsidP="001F614A">
      <w:pPr>
        <w:spacing w:after="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61ED7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highlight w:val="cyan"/>
          <w14:ligatures w14:val="none"/>
        </w:rPr>
        <w:t>4.</w:t>
      </w:r>
      <w:r w:rsidR="0011350A" w:rsidRPr="0011350A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highlight w:val="cyan"/>
          <w14:ligatures w14:val="none"/>
        </w:rPr>
        <w:t xml:space="preserve"> </w:t>
      </w:r>
      <w:r w:rsidR="0011350A" w:rsidRPr="0011350A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highlight w:val="cyan"/>
          <w:cs/>
          <w14:ligatures w14:val="none"/>
        </w:rPr>
        <w:t>ค่าธรรมเนียม</w:t>
      </w:r>
    </w:p>
    <w:p w14:paraId="228163A1" w14:textId="2C2CE5C8" w:rsidR="003014C0" w:rsidRDefault="009639F9" w:rsidP="001F614A">
      <w:pPr>
        <w:spacing w:after="0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014C0" w:rsidRPr="004941C0">
        <w:rPr>
          <w:rFonts w:ascii="TH SarabunIT๙" w:hAnsi="TH SarabunIT๙" w:cs="TH SarabunIT๙"/>
          <w:sz w:val="32"/>
          <w:szCs w:val="32"/>
          <w:cs/>
        </w:rPr>
        <w:t>ใบอนุญาตก่อสร้างฉบับละ</w:t>
      </w:r>
      <w:r w:rsidR="000F73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14C0" w:rsidRPr="004941C0">
        <w:rPr>
          <w:rFonts w:ascii="TH SarabunIT๙" w:hAnsi="TH SarabunIT๙" w:cs="TH SarabunIT๙"/>
          <w:sz w:val="32"/>
          <w:szCs w:val="32"/>
        </w:rPr>
        <w:t>20</w:t>
      </w:r>
      <w:r w:rsidR="000F73C1">
        <w:rPr>
          <w:rFonts w:ascii="TH SarabunIT๙" w:hAnsi="TH SarabunIT๙" w:cs="TH SarabunIT๙"/>
          <w:sz w:val="32"/>
          <w:szCs w:val="32"/>
        </w:rPr>
        <w:t xml:space="preserve"> </w:t>
      </w:r>
      <w:r w:rsidR="003014C0" w:rsidRPr="004941C0">
        <w:rPr>
          <w:rFonts w:ascii="TH SarabunIT๙" w:hAnsi="TH SarabunIT๙" w:cs="TH SarabunIT๙"/>
          <w:sz w:val="32"/>
          <w:szCs w:val="32"/>
          <w:cs/>
        </w:rPr>
        <w:t>บาท</w:t>
      </w:r>
      <w:r w:rsidR="002F1012">
        <w:rPr>
          <w:rFonts w:ascii="TH SarabunIT๙" w:hAnsi="TH SarabunIT๙" w:cs="TH SarabunIT๙" w:hint="cs"/>
          <w:sz w:val="32"/>
          <w:szCs w:val="32"/>
          <w:cs/>
        </w:rPr>
        <w:t xml:space="preserve"> (กรณีไม่เกิน 150 ตารางเมตร)</w:t>
      </w:r>
    </w:p>
    <w:p w14:paraId="5177F51C" w14:textId="075FBA41" w:rsidR="002F1012" w:rsidRPr="004941C0" w:rsidRDefault="002F1012" w:rsidP="001F614A">
      <w:pPr>
        <w:spacing w:after="0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2</w:t>
      </w:r>
      <w:r w:rsidRPr="002F1012">
        <w:rPr>
          <w:rFonts w:ascii="TH SarabunIT๙" w:hAnsi="TH SarabunIT๙" w:cs="TH SarabunIT๙"/>
          <w:sz w:val="32"/>
          <w:szCs w:val="32"/>
          <w:cs/>
        </w:rPr>
        <w:t>.ใบอนุญาตก่อสร้างฉบับละ 20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2F1012">
        <w:rPr>
          <w:rFonts w:ascii="TH SarabunIT๙" w:hAnsi="TH SarabunIT๙" w:cs="TH SarabunIT๙"/>
          <w:sz w:val="32"/>
          <w:szCs w:val="32"/>
          <w:cs/>
        </w:rPr>
        <w:t xml:space="preserve"> บาท (กรณีเกิน 150 ตารางเมตร)</w:t>
      </w:r>
    </w:p>
    <w:p w14:paraId="11C13D26" w14:textId="05EDDEB5" w:rsidR="004941C0" w:rsidRPr="004941C0" w:rsidRDefault="009639F9" w:rsidP="001F614A">
      <w:pPr>
        <w:spacing w:after="0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F101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14C0" w:rsidRPr="004941C0">
        <w:rPr>
          <w:rFonts w:ascii="TH SarabunIT๙" w:hAnsi="TH SarabunIT๙" w:cs="TH SarabunIT๙"/>
          <w:sz w:val="32"/>
          <w:szCs w:val="32"/>
          <w:cs/>
        </w:rPr>
        <w:t>ใบอนุญาตดัดแปลงฉบับละ</w:t>
      </w:r>
      <w:r w:rsidR="000F73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14C0" w:rsidRPr="004941C0">
        <w:rPr>
          <w:rFonts w:ascii="TH SarabunIT๙" w:hAnsi="TH SarabunIT๙" w:cs="TH SarabunIT๙"/>
          <w:sz w:val="32"/>
          <w:szCs w:val="32"/>
        </w:rPr>
        <w:t>10</w:t>
      </w:r>
      <w:r w:rsidR="000F73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14C0" w:rsidRPr="004941C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AB36EA1" w14:textId="4B34BF53" w:rsidR="003014C0" w:rsidRPr="004941C0" w:rsidRDefault="009639F9" w:rsidP="001F614A">
      <w:pPr>
        <w:spacing w:after="0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F101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14C0" w:rsidRPr="004941C0">
        <w:rPr>
          <w:rFonts w:ascii="TH SarabunIT๙" w:hAnsi="TH SarabunIT๙" w:cs="TH SarabunIT๙"/>
          <w:sz w:val="32"/>
          <w:szCs w:val="32"/>
          <w:cs/>
        </w:rPr>
        <w:t>ใบอนุญาตรื้อถอนฉบับละ</w:t>
      </w:r>
      <w:r w:rsidR="000F73C1">
        <w:rPr>
          <w:rFonts w:ascii="TH SarabunIT๙" w:hAnsi="TH SarabunIT๙" w:cs="TH SarabunIT๙"/>
          <w:sz w:val="32"/>
          <w:szCs w:val="32"/>
        </w:rPr>
        <w:t xml:space="preserve"> </w:t>
      </w:r>
      <w:r w:rsidR="003014C0" w:rsidRPr="004941C0">
        <w:rPr>
          <w:rFonts w:ascii="TH SarabunIT๙" w:hAnsi="TH SarabunIT๙" w:cs="TH SarabunIT๙"/>
          <w:sz w:val="32"/>
          <w:szCs w:val="32"/>
        </w:rPr>
        <w:t>10</w:t>
      </w:r>
      <w:r w:rsidR="000F73C1">
        <w:rPr>
          <w:rFonts w:ascii="TH SarabunIT๙" w:hAnsi="TH SarabunIT๙" w:cs="TH SarabunIT๙"/>
          <w:sz w:val="32"/>
          <w:szCs w:val="32"/>
        </w:rPr>
        <w:t xml:space="preserve"> </w:t>
      </w:r>
      <w:r w:rsidR="003014C0" w:rsidRPr="004941C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35907A21" w14:textId="35124203" w:rsidR="003014C0" w:rsidRPr="004941C0" w:rsidRDefault="009639F9" w:rsidP="001F614A">
      <w:pPr>
        <w:spacing w:after="0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F101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14C0" w:rsidRPr="004941C0">
        <w:rPr>
          <w:rFonts w:ascii="TH SarabunIT๙" w:hAnsi="TH SarabunIT๙" w:cs="TH SarabunIT๙"/>
          <w:sz w:val="32"/>
          <w:szCs w:val="32"/>
          <w:cs/>
        </w:rPr>
        <w:t>ใบอนุญาตเคลื่อนย้ายฉบับละ</w:t>
      </w:r>
      <w:r w:rsidR="000F73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14C0" w:rsidRPr="004941C0">
        <w:rPr>
          <w:rFonts w:ascii="TH SarabunIT๙" w:hAnsi="TH SarabunIT๙" w:cs="TH SarabunIT๙"/>
          <w:sz w:val="32"/>
          <w:szCs w:val="32"/>
        </w:rPr>
        <w:t>10</w:t>
      </w:r>
      <w:r w:rsidR="000F73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14C0" w:rsidRPr="004941C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0F9DA33" w14:textId="4B20B85C" w:rsidR="003014C0" w:rsidRPr="004941C0" w:rsidRDefault="009639F9" w:rsidP="001F614A">
      <w:pPr>
        <w:spacing w:after="0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F101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14C0" w:rsidRPr="004941C0">
        <w:rPr>
          <w:rFonts w:ascii="TH SarabunIT๙" w:hAnsi="TH SarabunIT๙" w:cs="TH SarabunIT๙"/>
          <w:sz w:val="32"/>
          <w:szCs w:val="32"/>
          <w:cs/>
        </w:rPr>
        <w:t>ใบอนุญาตตรวจสอบอาคารฉบับละ</w:t>
      </w:r>
      <w:r w:rsidR="000F73C1">
        <w:rPr>
          <w:rFonts w:ascii="TH SarabunIT๙" w:hAnsi="TH SarabunIT๙" w:cs="TH SarabunIT๙"/>
          <w:sz w:val="32"/>
          <w:szCs w:val="32"/>
        </w:rPr>
        <w:t xml:space="preserve"> </w:t>
      </w:r>
      <w:r w:rsidR="003014C0" w:rsidRPr="004941C0">
        <w:rPr>
          <w:rFonts w:ascii="TH SarabunIT๙" w:hAnsi="TH SarabunIT๙" w:cs="TH SarabunIT๙"/>
          <w:sz w:val="32"/>
          <w:szCs w:val="32"/>
        </w:rPr>
        <w:t>100</w:t>
      </w:r>
      <w:r w:rsidR="000F73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14C0" w:rsidRPr="004941C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C6D4E2E" w14:textId="535F17F2" w:rsidR="003014C0" w:rsidRPr="004941C0" w:rsidRDefault="009639F9" w:rsidP="001F614A">
      <w:pPr>
        <w:spacing w:after="0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F1012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14C0" w:rsidRPr="004941C0">
        <w:rPr>
          <w:rFonts w:ascii="TH SarabunIT๙" w:hAnsi="TH SarabunIT๙" w:cs="TH SarabunIT๙"/>
          <w:sz w:val="32"/>
          <w:szCs w:val="32"/>
          <w:cs/>
        </w:rPr>
        <w:t>ใบอนุญาตเปลี่ยนการใช้ฉบับละ</w:t>
      </w:r>
      <w:r w:rsidR="000F73C1">
        <w:rPr>
          <w:rFonts w:ascii="TH SarabunIT๙" w:hAnsi="TH SarabunIT๙" w:cs="TH SarabunIT๙"/>
          <w:sz w:val="32"/>
          <w:szCs w:val="32"/>
        </w:rPr>
        <w:t xml:space="preserve"> </w:t>
      </w:r>
      <w:r w:rsidR="003014C0" w:rsidRPr="004941C0">
        <w:rPr>
          <w:rFonts w:ascii="TH SarabunIT๙" w:hAnsi="TH SarabunIT๙" w:cs="TH SarabunIT๙"/>
          <w:sz w:val="32"/>
          <w:szCs w:val="32"/>
        </w:rPr>
        <w:t>20</w:t>
      </w:r>
      <w:r w:rsidR="000F73C1">
        <w:rPr>
          <w:rFonts w:ascii="TH SarabunIT๙" w:hAnsi="TH SarabunIT๙" w:cs="TH SarabunIT๙"/>
          <w:sz w:val="32"/>
          <w:szCs w:val="32"/>
        </w:rPr>
        <w:t xml:space="preserve"> </w:t>
      </w:r>
      <w:r w:rsidR="003014C0" w:rsidRPr="004941C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24C47793" w14:textId="16425263" w:rsidR="001F614A" w:rsidRDefault="009639F9" w:rsidP="001F614A">
      <w:pPr>
        <w:spacing w:after="0"/>
        <w:outlineLvl w:val="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F101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14C0" w:rsidRPr="004941C0">
        <w:rPr>
          <w:rFonts w:ascii="TH SarabunIT๙" w:hAnsi="TH SarabunIT๙" w:cs="TH SarabunIT๙"/>
          <w:sz w:val="32"/>
          <w:szCs w:val="32"/>
          <w:cs/>
        </w:rPr>
        <w:t>ใบรับรองฉบับละ</w:t>
      </w:r>
      <w:r w:rsidR="00B414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14C0" w:rsidRPr="004941C0">
        <w:rPr>
          <w:rFonts w:ascii="TH SarabunIT๙" w:hAnsi="TH SarabunIT๙" w:cs="TH SarabunIT๙"/>
          <w:sz w:val="32"/>
          <w:szCs w:val="32"/>
        </w:rPr>
        <w:t>10</w:t>
      </w:r>
      <w:r w:rsidR="00B414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14C0" w:rsidRPr="004941C0">
        <w:rPr>
          <w:rFonts w:ascii="TH SarabunIT๙" w:hAnsi="TH SarabunIT๙" w:cs="TH SarabunIT๙"/>
          <w:sz w:val="32"/>
          <w:szCs w:val="32"/>
          <w:cs/>
        </w:rPr>
        <w:t>บาทใบแทนใบอนุญาตฉบับละ</w:t>
      </w:r>
      <w:r w:rsidR="000F73C1">
        <w:rPr>
          <w:rFonts w:ascii="TH SarabunIT๙" w:hAnsi="TH SarabunIT๙" w:cs="TH SarabunIT๙"/>
          <w:sz w:val="32"/>
          <w:szCs w:val="32"/>
        </w:rPr>
        <w:t xml:space="preserve"> </w:t>
      </w:r>
      <w:r w:rsidR="003014C0" w:rsidRPr="004941C0">
        <w:rPr>
          <w:rFonts w:ascii="TH SarabunIT๙" w:hAnsi="TH SarabunIT๙" w:cs="TH SarabunIT๙"/>
          <w:sz w:val="32"/>
          <w:szCs w:val="32"/>
        </w:rPr>
        <w:t>5</w:t>
      </w:r>
      <w:r w:rsidR="000F73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14C0" w:rsidRPr="004941C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2DEDB79" w14:textId="77777777" w:rsidR="009639F9" w:rsidRDefault="009639F9" w:rsidP="001F614A">
      <w:pPr>
        <w:spacing w:after="0"/>
        <w:outlineLvl w:val="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5C5F171" w14:textId="77777777" w:rsidR="009639F9" w:rsidRDefault="009639F9" w:rsidP="001F614A">
      <w:pPr>
        <w:spacing w:after="0"/>
        <w:outlineLvl w:val="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FB18DF6" w14:textId="77777777" w:rsidR="00170395" w:rsidRPr="002F1012" w:rsidRDefault="00170395" w:rsidP="001F614A">
      <w:pPr>
        <w:spacing w:after="0"/>
        <w:outlineLvl w:val="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07C08344" w14:textId="77777777" w:rsidR="009639F9" w:rsidRPr="004941C0" w:rsidRDefault="009639F9" w:rsidP="001F614A">
      <w:pPr>
        <w:spacing w:after="0"/>
        <w:outlineLvl w:val="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3C1928BD" w14:textId="32A866C3" w:rsidR="003014C0" w:rsidRPr="004941C0" w:rsidRDefault="003014C0" w:rsidP="001F614A">
      <w:pPr>
        <w:spacing w:after="0"/>
        <w:outlineLvl w:val="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highlight w:val="cyan"/>
          <w:cs/>
          <w14:ligatures w14:val="none"/>
        </w:rPr>
        <w:t>ค่าธรรมเนียมการต่ออายุใบอนุญาต</w:t>
      </w:r>
    </w:p>
    <w:p w14:paraId="0E76B4E6" w14:textId="0CCA3C6A" w:rsidR="003014C0" w:rsidRPr="004941C0" w:rsidRDefault="003014C0" w:rsidP="001F614A">
      <w:pPr>
        <w:spacing w:after="0"/>
        <w:outlineLvl w:val="1"/>
        <w:rPr>
          <w:rFonts w:ascii="TH SarabunIT๙" w:hAnsi="TH SarabunIT๙" w:cs="TH SarabunIT๙"/>
          <w:sz w:val="32"/>
          <w:szCs w:val="32"/>
        </w:rPr>
      </w:pPr>
      <w:r w:rsidRPr="004941C0">
        <w:rPr>
          <w:rFonts w:ascii="TH SarabunIT๙" w:hAnsi="TH SarabunIT๙" w:cs="TH SarabunIT๙"/>
          <w:sz w:val="32"/>
          <w:szCs w:val="32"/>
        </w:rPr>
        <w:t>1.</w:t>
      </w:r>
      <w:r w:rsidRPr="004941C0">
        <w:rPr>
          <w:rFonts w:ascii="TH SarabunIT๙" w:hAnsi="TH SarabunIT๙" w:cs="TH SarabunIT๙"/>
          <w:sz w:val="32"/>
          <w:szCs w:val="32"/>
          <w:cs/>
        </w:rPr>
        <w:t>ใบอนุญาตก่อสร้างฉบับละ</w:t>
      </w:r>
      <w:r w:rsidR="003825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41C0">
        <w:rPr>
          <w:rFonts w:ascii="TH SarabunIT๙" w:hAnsi="TH SarabunIT๙" w:cs="TH SarabunIT๙"/>
          <w:sz w:val="32"/>
          <w:szCs w:val="32"/>
        </w:rPr>
        <w:t>20</w:t>
      </w:r>
      <w:r w:rsidR="003825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41C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49EA39B" w14:textId="51154337" w:rsidR="003014C0" w:rsidRPr="004941C0" w:rsidRDefault="003014C0" w:rsidP="001F614A">
      <w:pPr>
        <w:spacing w:after="0"/>
        <w:outlineLvl w:val="1"/>
        <w:rPr>
          <w:rFonts w:ascii="TH SarabunIT๙" w:hAnsi="TH SarabunIT๙" w:cs="TH SarabunIT๙"/>
          <w:sz w:val="32"/>
          <w:szCs w:val="32"/>
        </w:rPr>
      </w:pPr>
      <w:r w:rsidRPr="004941C0">
        <w:rPr>
          <w:rFonts w:ascii="TH SarabunIT๙" w:hAnsi="TH SarabunIT๙" w:cs="TH SarabunIT๙"/>
          <w:sz w:val="32"/>
          <w:szCs w:val="32"/>
        </w:rPr>
        <w:t>2.</w:t>
      </w:r>
      <w:r w:rsidRPr="004941C0">
        <w:rPr>
          <w:rFonts w:ascii="TH SarabunIT๙" w:hAnsi="TH SarabunIT๙" w:cs="TH SarabunIT๙"/>
          <w:sz w:val="32"/>
          <w:szCs w:val="32"/>
          <w:cs/>
        </w:rPr>
        <w:t>ใบอนุญาตดัดแปลงฉบับละ</w:t>
      </w:r>
      <w:r w:rsidR="003825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41C0">
        <w:rPr>
          <w:rFonts w:ascii="TH SarabunIT๙" w:hAnsi="TH SarabunIT๙" w:cs="TH SarabunIT๙"/>
          <w:sz w:val="32"/>
          <w:szCs w:val="32"/>
        </w:rPr>
        <w:t>10</w:t>
      </w:r>
      <w:r w:rsidR="00382511">
        <w:rPr>
          <w:rFonts w:ascii="TH SarabunIT๙" w:hAnsi="TH SarabunIT๙" w:cs="TH SarabunIT๙"/>
          <w:sz w:val="32"/>
          <w:szCs w:val="32"/>
        </w:rPr>
        <w:t xml:space="preserve"> </w:t>
      </w:r>
      <w:r w:rsidRPr="004941C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DEE03C4" w14:textId="6F705D0A" w:rsidR="003014C0" w:rsidRPr="004941C0" w:rsidRDefault="003014C0" w:rsidP="001F614A">
      <w:pPr>
        <w:spacing w:after="0"/>
        <w:outlineLvl w:val="1"/>
        <w:rPr>
          <w:rFonts w:ascii="TH SarabunIT๙" w:hAnsi="TH SarabunIT๙" w:cs="TH SarabunIT๙"/>
          <w:sz w:val="32"/>
          <w:szCs w:val="32"/>
        </w:rPr>
      </w:pPr>
      <w:r w:rsidRPr="004941C0">
        <w:rPr>
          <w:rFonts w:ascii="TH SarabunIT๙" w:hAnsi="TH SarabunIT๙" w:cs="TH SarabunIT๙"/>
          <w:sz w:val="32"/>
          <w:szCs w:val="32"/>
        </w:rPr>
        <w:t>3.</w:t>
      </w:r>
      <w:r w:rsidRPr="004941C0">
        <w:rPr>
          <w:rFonts w:ascii="TH SarabunIT๙" w:hAnsi="TH SarabunIT๙" w:cs="TH SarabunIT๙"/>
          <w:sz w:val="32"/>
          <w:szCs w:val="32"/>
          <w:cs/>
        </w:rPr>
        <w:t>ใบอนุญาตรื้อถอนฉบับละ</w:t>
      </w:r>
      <w:r w:rsidR="00382511">
        <w:rPr>
          <w:rFonts w:ascii="TH SarabunIT๙" w:hAnsi="TH SarabunIT๙" w:cs="TH SarabunIT๙"/>
          <w:sz w:val="32"/>
          <w:szCs w:val="32"/>
        </w:rPr>
        <w:t xml:space="preserve"> </w:t>
      </w:r>
      <w:r w:rsidRPr="004941C0">
        <w:rPr>
          <w:rFonts w:ascii="TH SarabunIT๙" w:hAnsi="TH SarabunIT๙" w:cs="TH SarabunIT๙"/>
          <w:sz w:val="32"/>
          <w:szCs w:val="32"/>
        </w:rPr>
        <w:t>10</w:t>
      </w:r>
      <w:r w:rsidR="003825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41C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77434FD" w14:textId="6D160C85" w:rsidR="003014C0" w:rsidRPr="003014C0" w:rsidRDefault="003014C0" w:rsidP="001F614A">
      <w:pPr>
        <w:spacing w:after="0"/>
        <w:outlineLvl w:val="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941C0">
        <w:rPr>
          <w:rFonts w:ascii="TH SarabunIT๙" w:hAnsi="TH SarabunIT๙" w:cs="TH SarabunIT๙"/>
          <w:sz w:val="32"/>
          <w:szCs w:val="32"/>
        </w:rPr>
        <w:t>4.</w:t>
      </w:r>
      <w:r w:rsidRPr="004941C0">
        <w:rPr>
          <w:rFonts w:ascii="TH SarabunIT๙" w:hAnsi="TH SarabunIT๙" w:cs="TH SarabunIT๙"/>
          <w:sz w:val="32"/>
          <w:szCs w:val="32"/>
          <w:cs/>
        </w:rPr>
        <w:t>ใบอนุญาตเคลื่อนย้ายฉบับละ</w:t>
      </w:r>
      <w:r w:rsidR="003825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41C0">
        <w:rPr>
          <w:rFonts w:ascii="TH SarabunIT๙" w:hAnsi="TH SarabunIT๙" w:cs="TH SarabunIT๙"/>
          <w:sz w:val="32"/>
          <w:szCs w:val="32"/>
        </w:rPr>
        <w:t>10</w:t>
      </w:r>
      <w:r w:rsidR="003825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41C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3DB6144" w14:textId="77777777" w:rsidR="003014C0" w:rsidRPr="004941C0" w:rsidRDefault="003014C0" w:rsidP="001F614A">
      <w:pPr>
        <w:spacing w:before="100" w:beforeAutospacing="1" w:after="0"/>
        <w:outlineLvl w:val="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highlight w:val="cyan"/>
          <w:cs/>
          <w14:ligatures w14:val="none"/>
        </w:rPr>
        <w:t>ค่าธรรมเนียมการตรวจแบบแปลน (คิดตามพื้นที่ของอาคาร)</w:t>
      </w:r>
    </w:p>
    <w:p w14:paraId="2166AAE3" w14:textId="536FC74D" w:rsidR="003014C0" w:rsidRPr="0011350A" w:rsidRDefault="003014C0" w:rsidP="004941C0">
      <w:pPr>
        <w:spacing w:before="100" w:beforeAutospacing="1" w:after="100" w:afterAutospacing="1"/>
        <w:outlineLvl w:val="1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1.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อาคารสูงซึ่งไม่เกินสองชั้นหรือสูงไม่เกิน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12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เมตร ตารางเมตรละ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0.50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บาท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br/>
        <w:t xml:space="preserve">2.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อาคารสูงซึ่งไม่เกินสองชั้นแต่ไม่เกินสามชั้น หรือสูงเกิน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12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เมตรแต่ไม่เกิน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15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เมตร ตารางเมตรละ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2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บาท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br/>
        <w:t xml:space="preserve">3.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อาคารสูงซึ่งไม่เกินสามชั้นหรือสูงเกิน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10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เมตร ตารางเมตรละ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4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บาท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br/>
        <w:t xml:space="preserve">4.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อาคารซึ่งมีพื้นที่รับน้ำหนักบรรทุกเกิน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500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กิโลกรัมต่อหนึ่งตารางเมตร ตารางเมตรละ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4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บาท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br/>
        <w:t xml:space="preserve">5.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พื้นที่ที่จอดรถ ที่กลับรถ และทางเข้าออกของรถ ตารางเมตรละ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0.50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บาท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br/>
        <w:t xml:space="preserve">6.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ป้าย ตารางเมตรละ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4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บาท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br/>
        <w:t xml:space="preserve">7.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อาคารประเภทซึ่งต้องวัดความยาว เช่น เขื่อน ท่อหรือรางระบายน้ำ รั้ว กำแพง คิดตามความยาว</w:t>
      </w:r>
      <w:r w:rsidR="00B414CA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เมตรละ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 </w:t>
      </w:r>
      <w:r w:rsidRPr="003014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บาท</w:t>
      </w:r>
    </w:p>
    <w:p w14:paraId="74DB88C7" w14:textId="77777777" w:rsidR="0011350A" w:rsidRPr="00713010" w:rsidRDefault="0011350A" w:rsidP="004941C0">
      <w:pPr>
        <w:spacing w:before="100" w:beforeAutospacing="1" w:after="100" w:afterAutospacing="1"/>
        <w:outlineLvl w:val="1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</w:pPr>
      <w:r w:rsidRPr="0011350A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  <w:t xml:space="preserve">5. </w:t>
      </w:r>
      <w:r w:rsidRPr="0011350A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cs/>
          <w14:ligatures w14:val="none"/>
        </w:rPr>
        <w:t>ข้อแนะนำ</w:t>
      </w:r>
    </w:p>
    <w:p w14:paraId="75ACFC24" w14:textId="77777777" w:rsidR="00EC5089" w:rsidRDefault="004941C0" w:rsidP="00EC5089">
      <w:pPr>
        <w:spacing w:before="100" w:beforeAutospacing="1" w:after="0"/>
        <w:outlineLvl w:val="1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4941C0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highlight w:val="cyan"/>
          <w:cs/>
          <w14:ligatures w14:val="none"/>
        </w:rPr>
        <w:t>การต่ออายุใบอนุญาต</w:t>
      </w:r>
    </w:p>
    <w:p w14:paraId="3ED8EA94" w14:textId="0851F0D6" w:rsidR="004941C0" w:rsidRPr="00EC5089" w:rsidRDefault="00EC5089" w:rsidP="00EC5089">
      <w:pPr>
        <w:spacing w:before="100" w:beforeAutospacing="1" w:after="0"/>
        <w:outlineLvl w:val="1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 w:rsidR="004941C0" w:rsidRPr="004941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ใบอนุญาตก่อสร้าง</w:t>
      </w:r>
      <w:r w:rsidR="004941C0" w:rsidRPr="004941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> </w:t>
      </w:r>
      <w:r w:rsidR="004941C0" w:rsidRPr="004941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ดัดแปลง รื้อถอน หรือเคลื่อนย้ายอาคาร จะมีอายุตามที่กำหนดไว้ในใบอนุญาตเท่านั้น ถ้าผู้ได้รับใบอนุญาตมี ความประสงค์จะขอต่อ อายุใบอนุญาตจะต้องยื่นคำขอต่อใบอนุญาตต่อเจ้าพนักงานท้องถิ่นก่อนใบอนุญาตนั้นสิ้นอายุ</w:t>
      </w:r>
    </w:p>
    <w:p w14:paraId="609AAEB8" w14:textId="77777777" w:rsidR="004941C0" w:rsidRPr="001F614A" w:rsidRDefault="004941C0" w:rsidP="004941C0">
      <w:pPr>
        <w:spacing w:before="100" w:beforeAutospacing="1" w:after="100" w:afterAutospacing="1"/>
        <w:outlineLvl w:val="1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1F614A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highlight w:val="cyan"/>
          <w:cs/>
          <w14:ligatures w14:val="none"/>
        </w:rPr>
        <w:t>ใบอนุญาตหายหรือชำรุด ทำอย่างไร</w:t>
      </w:r>
    </w:p>
    <w:p w14:paraId="749F451D" w14:textId="77777777" w:rsidR="00EC5089" w:rsidRDefault="004941C0" w:rsidP="00D10194">
      <w:pPr>
        <w:spacing w:after="0"/>
        <w:jc w:val="thaiDistribute"/>
        <w:outlineLvl w:val="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941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>ถ้าใบอนุญาตใดๆ ก็ตามสูญหาย ให้แจ้งความ แล้วนำใบรับแจ้งความนั้นไปยื่นต่อเจ้าพนักงานท้องถิ่น เพื่อขอใบแทนใบอนุญาตนั้นถ้าใบอนุญาตใดๆ ชำรุดในสาระสำคัญ ให้นำใบอนุญาตที่ชำรุดนั้นไปยื่นต่อเจ้าพนักงานท้องถิ่น เพื่อขอใบแทนใบอนุญาตนั้น</w:t>
      </w:r>
    </w:p>
    <w:p w14:paraId="24DD6072" w14:textId="1D2B6B04" w:rsidR="004941C0" w:rsidRPr="004941C0" w:rsidRDefault="00EC5089" w:rsidP="00D10194">
      <w:pPr>
        <w:spacing w:after="0"/>
        <w:jc w:val="thaiDistribute"/>
        <w:outlineLvl w:val="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="004941C0" w:rsidRPr="004941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ถ้ามีการก่อสร้าง ดัดแปลง รื้อถอน หรือเคลื่อนย้ายอาคารโดยฝ่าฝืนกฎหมายควบคุมอาคาร เจ้าพนักงานท้องถิ่นจะดำเนินการ ดังนี้</w:t>
      </w:r>
    </w:p>
    <w:p w14:paraId="38FC4E81" w14:textId="77777777" w:rsidR="00EC5089" w:rsidRDefault="004941C0" w:rsidP="00EC5089">
      <w:pPr>
        <w:spacing w:after="0"/>
        <w:outlineLvl w:val="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941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1. </w:t>
      </w:r>
      <w:r w:rsidRPr="004941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มีคำสั่งให้เจ้าของหรือผู้ครอบครองอาคาร หรือผู้ควบคุมงาน ให้ระงับการกระทำดังกล่าว</w:t>
      </w:r>
    </w:p>
    <w:p w14:paraId="0D7A47BE" w14:textId="24645ACE" w:rsidR="00EC5089" w:rsidRDefault="004941C0" w:rsidP="00EC5089">
      <w:pPr>
        <w:spacing w:after="0"/>
        <w:outlineLvl w:val="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4941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2. </w:t>
      </w:r>
      <w:r w:rsidRPr="004941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มีคำสั่งห้ามมิให้บุคคลใดใช้หรือเข้าไปในส่วนใดๆ ของอาคารที่มีการกระทำการฝ่าฝืน เมื่อดำเนินการตาม </w:t>
      </w:r>
      <w:r w:rsidRPr="004941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1. </w:t>
      </w:r>
      <w:r w:rsidRPr="004941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และ </w:t>
      </w:r>
      <w:r w:rsidRPr="004941C0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2. </w:t>
      </w:r>
      <w:r w:rsidRPr="004941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แล้ว เจ้าพนักงานท้องถิ่นจะพิจารณาว่า การกระทำดังกล่าวสามารถแก้ไขให้ถูกต้องได้หรือไม่</w:t>
      </w:r>
    </w:p>
    <w:p w14:paraId="6143837F" w14:textId="32162C28" w:rsidR="00EC5089" w:rsidRDefault="00EC5089" w:rsidP="00EC5089">
      <w:pPr>
        <w:spacing w:after="0"/>
        <w:outlineLvl w:val="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3.</w:t>
      </w:r>
      <w:r w:rsidR="004941C0" w:rsidRPr="004941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ถ้าสามารถแก้ไขได้เจ้าพนักงานท้องถิ่นจะออกคำสั่งให้เจ้าของอาคารหรือผู้ครอบครองอาคารแก้ไขให้ถูกต้อง</w:t>
      </w:r>
    </w:p>
    <w:p w14:paraId="49C5367F" w14:textId="3E7E6502" w:rsidR="004941C0" w:rsidRDefault="00EC5089" w:rsidP="00EC5089">
      <w:pPr>
        <w:spacing w:after="0"/>
        <w:jc w:val="thaiDistribute"/>
        <w:outlineLvl w:val="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4.</w:t>
      </w:r>
      <w:r w:rsidR="004941C0" w:rsidRPr="004941C0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ถ้าไม่สามารถแก้ไขได้เจ้าพนักงานท้องถิ่นสามารถสั่งให้รื้อถอนอาคารนั้นทั้งหมดหรือบางส่วนก็ได้การดำเนินการที่กล่าวมาข้างต้นนี้ เจ้าพนักงานท้องถิ่นจะดำเนินการแจ้งความเพื่อดำเนินคดีด้วยกฎหมายควบคุมอาคาร มีบทกำหนดโทษ กรณีที่มีการกระทำที่ฝ่าฝืนต่อกฎหมาย เช่น การก่อสร้างโดยไม่ได้รับอนุญาต เป็นต้น ซึ่งมีทั้งการปรับและจำคุก</w:t>
      </w:r>
    </w:p>
    <w:p w14:paraId="4674FF39" w14:textId="77777777" w:rsidR="00EC5089" w:rsidRPr="004941C0" w:rsidRDefault="00EC5089" w:rsidP="00EC5089">
      <w:pPr>
        <w:spacing w:after="0"/>
        <w:outlineLvl w:val="1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5B5B5FB8" w14:textId="36D8AF47" w:rsidR="00243130" w:rsidRPr="0011350A" w:rsidRDefault="004941C0" w:rsidP="00EC5089">
      <w:pPr>
        <w:spacing w:after="0"/>
        <w:rPr>
          <w:rFonts w:ascii="Angsana New" w:eastAsia="Times New Roman" w:hAnsi="Angsana New" w:cs="Angsana New"/>
          <w:kern w:val="0"/>
          <w:sz w:val="28"/>
          <w14:ligatures w14:val="none"/>
        </w:rPr>
      </w:pPr>
      <w:r>
        <w:rPr>
          <w:rFonts w:ascii="Angsana New" w:eastAsia="Times New Roman" w:hAnsi="Angsana New" w:cs="Angsana New" w:hint="cs"/>
          <w:b/>
          <w:bCs/>
          <w:kern w:val="0"/>
          <w:sz w:val="36"/>
          <w:szCs w:val="36"/>
          <w:cs/>
          <w14:ligatures w14:val="none"/>
        </w:rPr>
        <w:lastRenderedPageBreak/>
        <w:t>6</w:t>
      </w:r>
      <w:r w:rsidR="00F256E0" w:rsidRPr="00F256E0">
        <w:rPr>
          <w:rFonts w:ascii="Angsana New" w:eastAsia="Times New Roman" w:hAnsi="Angsana New" w:cs="Angsana New" w:hint="cs"/>
          <w:b/>
          <w:bCs/>
          <w:kern w:val="0"/>
          <w:sz w:val="36"/>
          <w:szCs w:val="36"/>
          <w:cs/>
          <w14:ligatures w14:val="none"/>
        </w:rPr>
        <w:t>.</w:t>
      </w:r>
      <w:r w:rsidR="00243130" w:rsidRPr="00F256E0">
        <w:rPr>
          <w:rFonts w:ascii="Angsana New" w:eastAsia="Times New Roman" w:hAnsi="Angsana New" w:cs="Angsana New" w:hint="cs"/>
          <w:b/>
          <w:bCs/>
          <w:kern w:val="0"/>
          <w:sz w:val="36"/>
          <w:szCs w:val="36"/>
          <w:cs/>
          <w14:ligatures w14:val="none"/>
        </w:rPr>
        <w:t>กฎหมายที่เกี่ยวข้อง</w:t>
      </w:r>
    </w:p>
    <w:p w14:paraId="1303F4E1" w14:textId="1768D3AF" w:rsidR="00F256E0" w:rsidRPr="004941C0" w:rsidRDefault="004941C0" w:rsidP="001B71B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cs/>
        </w:rPr>
        <w:tab/>
      </w:r>
      <w:r w:rsidR="00243130" w:rsidRPr="004941C0">
        <w:rPr>
          <w:rFonts w:ascii="TH SarabunIT๙" w:hAnsi="TH SarabunIT๙" w:cs="TH SarabunIT๙"/>
          <w:sz w:val="32"/>
          <w:szCs w:val="32"/>
          <w:cs/>
        </w:rPr>
        <w:t>การขออนุญาตก่อสร้างอาคารในประเทศไทยต้องปฏิบัติตามกฎหมายและข้อบังคับหลายประการ เพื่อให้การก่อสร้างเป็นไปอย่างถูกต้องและปลอดภัย กฎหมายหลักที่เกี่ยวข้องมีดังนี้:</w:t>
      </w:r>
    </w:p>
    <w:p w14:paraId="5B276B2A" w14:textId="24DFC05E" w:rsidR="00243130" w:rsidRPr="004941C0" w:rsidRDefault="00F256E0" w:rsidP="001B71B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941C0">
        <w:rPr>
          <w:rFonts w:ascii="TH SarabunIT๙" w:hAnsi="TH SarabunIT๙" w:cs="TH SarabunIT๙"/>
          <w:sz w:val="32"/>
          <w:szCs w:val="32"/>
          <w:cs/>
        </w:rPr>
        <w:t>1.</w:t>
      </w:r>
      <w:r w:rsidR="00243130" w:rsidRPr="004941C0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พระราชบัญญัติควบคุมอาคาร พ.ศ. 2522: กฎหมายหลักที่กำหนดหลักเกณฑ์ในการก่อสร้าง ดัดแปลง รื้อถอน หรือเคลื่อนย้ายอาคาร มาตรา 21 ระบุว่าผู้ใดจะก่อสร้าง ดัดแปลง หรือเคลื่อนย้ายอาคารต้องได้รับใบอนุญาตจากเจ้าพนักงานท้องถิ่น หรือแจ้งต่อเจ้าพนักงานท้องถิ่นและดำเนินการตามมาตรา 39 ทวิ </w:t>
      </w:r>
    </w:p>
    <w:p w14:paraId="1503474C" w14:textId="77777777" w:rsidR="00F256E0" w:rsidRPr="004941C0" w:rsidRDefault="00F256E0" w:rsidP="001B71B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41C0">
        <w:rPr>
          <w:rFonts w:ascii="TH SarabunIT๙" w:hAnsi="TH SarabunIT๙" w:cs="TH SarabunIT๙"/>
          <w:sz w:val="32"/>
          <w:szCs w:val="32"/>
          <w:cs/>
        </w:rPr>
        <w:t>2.</w:t>
      </w:r>
      <w:r w:rsidR="00243130" w:rsidRPr="004941C0">
        <w:rPr>
          <w:rFonts w:ascii="TH SarabunIT๙" w:hAnsi="TH SarabunIT๙" w:cs="TH SarabunIT๙"/>
          <w:sz w:val="32"/>
          <w:szCs w:val="32"/>
          <w:cs/>
        </w:rPr>
        <w:t>กฎกระทรวงที่เกี่ยวข้อง: มีหลายฉบับที่ออกตามพระราชบัญญัติควบคุมอาคาร เช่น:</w:t>
      </w:r>
    </w:p>
    <w:p w14:paraId="518A40A9" w14:textId="0B539C70" w:rsidR="00243130" w:rsidRPr="004941C0" w:rsidRDefault="00877AD5" w:rsidP="00C711B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941C0">
        <w:rPr>
          <w:rFonts w:ascii="TH SarabunIT๙" w:hAnsi="TH SarabunIT๙" w:cs="TH SarabunIT๙"/>
          <w:sz w:val="32"/>
          <w:szCs w:val="32"/>
          <w:cs/>
        </w:rPr>
        <w:tab/>
      </w:r>
      <w:r w:rsidR="00F256E0" w:rsidRPr="004941C0">
        <w:rPr>
          <w:rFonts w:ascii="TH SarabunIT๙" w:hAnsi="TH SarabunIT๙" w:cs="TH SarabunIT๙"/>
          <w:sz w:val="32"/>
          <w:szCs w:val="32"/>
          <w:cs/>
        </w:rPr>
        <w:t>-</w:t>
      </w:r>
      <w:r w:rsidR="00243130" w:rsidRPr="004941C0">
        <w:rPr>
          <w:rFonts w:ascii="TH SarabunIT๙" w:hAnsi="TH SarabunIT๙" w:cs="TH SarabunIT๙"/>
          <w:sz w:val="32"/>
          <w:szCs w:val="32"/>
          <w:cs/>
        </w:rPr>
        <w:t>กฎกระทรวงกำหนดแบบคำขออนุญาต ใบอนุญาต ใบรับรอง คำสั่ง และแบบหนังสือตามกฎหมายว่าด้วยการควบคุมอาคาร พ.ศ. 2564: กำหนดรูปแบบและวิธีการยื่นคำขออนุญาต</w:t>
      </w:r>
    </w:p>
    <w:p w14:paraId="3FDF6E0F" w14:textId="21A530DB" w:rsidR="00243130" w:rsidRPr="004941C0" w:rsidRDefault="00877AD5" w:rsidP="00C711B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941C0">
        <w:rPr>
          <w:rFonts w:ascii="TH SarabunIT๙" w:hAnsi="TH SarabunIT๙" w:cs="TH SarabunIT๙"/>
          <w:sz w:val="32"/>
          <w:szCs w:val="32"/>
          <w:cs/>
        </w:rPr>
        <w:tab/>
      </w:r>
      <w:r w:rsidR="00F256E0" w:rsidRPr="004941C0">
        <w:rPr>
          <w:rFonts w:ascii="TH SarabunIT๙" w:hAnsi="TH SarabunIT๙" w:cs="TH SarabunIT๙"/>
          <w:sz w:val="32"/>
          <w:szCs w:val="32"/>
          <w:cs/>
        </w:rPr>
        <w:t>-</w:t>
      </w:r>
      <w:r w:rsidR="00243130" w:rsidRPr="004941C0">
        <w:rPr>
          <w:rFonts w:ascii="TH SarabunIT๙" w:hAnsi="TH SarabunIT๙" w:cs="TH SarabunIT๙"/>
          <w:sz w:val="32"/>
          <w:szCs w:val="32"/>
          <w:cs/>
        </w:rPr>
        <w:t>กฎกระทรวงกำหนดหลักเกณฑ์ วิธีการ และเงื่อนไขในการขออนุญาต การอนุญาต การต่ออายุใบอนุญาต การโอนใบอนุญาต การออกใบรับรอง และการออกใบแทนตามกฎหมายว่าด้วยการควบคุมอาคาร พ.ศ. 2564: กำหนดขั้นตอนและเงื่อนไขในการดำเนินการเกี่ยวกับใบอนุญาต</w:t>
      </w:r>
    </w:p>
    <w:p w14:paraId="798E070B" w14:textId="595015ED" w:rsidR="00243130" w:rsidRPr="004941C0" w:rsidRDefault="00877AD5" w:rsidP="009B31E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941C0">
        <w:rPr>
          <w:rFonts w:ascii="TH SarabunIT๙" w:hAnsi="TH SarabunIT๙" w:cs="TH SarabunIT๙"/>
          <w:sz w:val="32"/>
          <w:szCs w:val="32"/>
          <w:cs/>
        </w:rPr>
        <w:tab/>
      </w:r>
      <w:r w:rsidR="00F256E0" w:rsidRPr="004941C0">
        <w:rPr>
          <w:rFonts w:ascii="TH SarabunIT๙" w:hAnsi="TH SarabunIT๙" w:cs="TH SarabunIT๙"/>
          <w:sz w:val="32"/>
          <w:szCs w:val="32"/>
          <w:cs/>
        </w:rPr>
        <w:t>-</w:t>
      </w:r>
      <w:r w:rsidR="00243130" w:rsidRPr="004941C0">
        <w:rPr>
          <w:rFonts w:ascii="TH SarabunIT๙" w:hAnsi="TH SarabunIT๙" w:cs="TH SarabunIT๙"/>
          <w:sz w:val="32"/>
          <w:szCs w:val="32"/>
          <w:cs/>
        </w:rPr>
        <w:t>กฎกระทรวง ฉบับที่ 7 (พ.ศ. 2528): กำหนดค่าธรรมเนียมและการยกเว้นค่าธรรมเนียมในการขออนุญาต</w:t>
      </w:r>
    </w:p>
    <w:p w14:paraId="1F9CB001" w14:textId="75AFF8A5" w:rsidR="00243130" w:rsidRPr="004941C0" w:rsidRDefault="00877AD5" w:rsidP="00E657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941C0">
        <w:rPr>
          <w:rFonts w:ascii="TH SarabunIT๙" w:hAnsi="TH SarabunIT๙" w:cs="TH SarabunIT๙"/>
          <w:sz w:val="32"/>
          <w:szCs w:val="32"/>
          <w:cs/>
        </w:rPr>
        <w:tab/>
      </w:r>
      <w:r w:rsidR="00F256E0" w:rsidRPr="004941C0">
        <w:rPr>
          <w:rFonts w:ascii="TH SarabunIT๙" w:hAnsi="TH SarabunIT๙" w:cs="TH SarabunIT๙"/>
          <w:sz w:val="32"/>
          <w:szCs w:val="32"/>
          <w:cs/>
        </w:rPr>
        <w:t>-</w:t>
      </w:r>
      <w:r w:rsidR="00243130" w:rsidRPr="004941C0">
        <w:rPr>
          <w:rFonts w:ascii="TH SarabunIT๙" w:hAnsi="TH SarabunIT๙" w:cs="TH SarabunIT๙"/>
          <w:sz w:val="32"/>
          <w:szCs w:val="32"/>
          <w:cs/>
        </w:rPr>
        <w:t xml:space="preserve">กฎกระทรวง ฉบับที่ 4 (พ.ศ. 2526): กำหนดหลักเกณฑ์ วิธีการ และเงื่อนไขในการก่อสร้าง ดัดแปลง </w:t>
      </w:r>
      <w:r w:rsidR="00E657E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43130" w:rsidRPr="004941C0">
        <w:rPr>
          <w:rFonts w:ascii="TH SarabunIT๙" w:hAnsi="TH SarabunIT๙" w:cs="TH SarabunIT๙"/>
          <w:sz w:val="32"/>
          <w:szCs w:val="32"/>
          <w:cs/>
        </w:rPr>
        <w:t xml:space="preserve">รื้อถอน เคลื่อนย้าย ใช้หรือเปลี่ยนการใช้อาคาร </w:t>
      </w:r>
    </w:p>
    <w:p w14:paraId="546B69B0" w14:textId="77777777" w:rsidR="009B31E0" w:rsidRDefault="00F256E0" w:rsidP="009B31E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941C0">
        <w:rPr>
          <w:rFonts w:ascii="TH SarabunIT๙" w:hAnsi="TH SarabunIT๙" w:cs="TH SarabunIT๙"/>
          <w:sz w:val="32"/>
          <w:szCs w:val="32"/>
          <w:cs/>
        </w:rPr>
        <w:t>3.</w:t>
      </w:r>
      <w:r w:rsidR="00243130" w:rsidRPr="004941C0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พระราชบัญญัติอำนวยความสะดวกในการพิจารณาอนุญาตของทางราชการ พ.ศ. 2558: </w:t>
      </w:r>
    </w:p>
    <w:p w14:paraId="59D195E5" w14:textId="37C25EB4" w:rsidR="00A95E33" w:rsidRDefault="009B31E0" w:rsidP="00243130">
      <w:r>
        <w:rPr>
          <w:rFonts w:ascii="TH SarabunIT๙" w:hAnsi="TH SarabunIT๙" w:cs="TH SarabunIT๙"/>
          <w:sz w:val="32"/>
          <w:szCs w:val="32"/>
          <w:cs/>
        </w:rPr>
        <w:tab/>
      </w:r>
      <w:r w:rsidR="00243130" w:rsidRPr="004941C0">
        <w:rPr>
          <w:rFonts w:ascii="TH SarabunIT๙" w:hAnsi="TH SarabunIT๙" w:cs="TH SarabunIT๙"/>
          <w:sz w:val="32"/>
          <w:szCs w:val="32"/>
          <w:cs/>
        </w:rPr>
        <w:t>กำหนดให้หน่วยงานราชการจัดทำคู่มือสำหรับประชาชนในการยื่นขออนุญาต เพื่อให้กระบวนการเป็นไปอย่างโปร่งใสและรวดเร็ว</w:t>
      </w:r>
    </w:p>
    <w:p w14:paraId="36070B20" w14:textId="77777777" w:rsidR="001D6AF9" w:rsidRDefault="001D6AF9" w:rsidP="00243130"/>
    <w:p w14:paraId="64024B83" w14:textId="77777777" w:rsidR="001D6AF9" w:rsidRDefault="001D6AF9" w:rsidP="00243130"/>
    <w:p w14:paraId="7585B20D" w14:textId="77777777" w:rsidR="001D6AF9" w:rsidRDefault="001D6AF9" w:rsidP="00243130"/>
    <w:p w14:paraId="6E40B530" w14:textId="77777777" w:rsidR="001D6AF9" w:rsidRDefault="001D6AF9" w:rsidP="00243130"/>
    <w:p w14:paraId="4E7E99F3" w14:textId="77777777" w:rsidR="001D6AF9" w:rsidRDefault="001D6AF9" w:rsidP="00243130"/>
    <w:p w14:paraId="09A6D9E1" w14:textId="77777777" w:rsidR="001D6AF9" w:rsidRDefault="001D6AF9" w:rsidP="00243130"/>
    <w:p w14:paraId="0731B95B" w14:textId="77777777" w:rsidR="001D6AF9" w:rsidRDefault="001D6AF9" w:rsidP="00243130"/>
    <w:p w14:paraId="3F57F578" w14:textId="77777777" w:rsidR="001D6AF9" w:rsidRDefault="001D6AF9" w:rsidP="00243130"/>
    <w:p w14:paraId="7D1931F0" w14:textId="77777777" w:rsidR="001D6AF9" w:rsidRDefault="001D6AF9" w:rsidP="00243130"/>
    <w:p w14:paraId="1EC3C1D6" w14:textId="77777777" w:rsidR="001D6AF9" w:rsidRDefault="001D6AF9" w:rsidP="00243130"/>
    <w:p w14:paraId="4FA043A8" w14:textId="77777777" w:rsidR="001D6AF9" w:rsidRDefault="001D6AF9" w:rsidP="00243130"/>
    <w:p w14:paraId="70FFDC3D" w14:textId="77777777" w:rsidR="001D6AF9" w:rsidRDefault="001D6AF9" w:rsidP="00243130"/>
    <w:p w14:paraId="7EA527E7" w14:textId="77777777" w:rsidR="001D6AF9" w:rsidRDefault="001D6AF9" w:rsidP="00243130"/>
    <w:p w14:paraId="04FA888F" w14:textId="77777777" w:rsidR="001D6AF9" w:rsidRDefault="001D6AF9" w:rsidP="00243130"/>
    <w:p w14:paraId="5F46839A" w14:textId="77777777" w:rsidR="001D6AF9" w:rsidRDefault="001D6AF9" w:rsidP="00243130"/>
    <w:p w14:paraId="6B061050" w14:textId="77777777" w:rsidR="001D6AF9" w:rsidRDefault="001D6AF9" w:rsidP="00243130"/>
    <w:p w14:paraId="1751BDCD" w14:textId="77777777" w:rsidR="001D6AF9" w:rsidRDefault="001D6AF9" w:rsidP="00243130"/>
    <w:p w14:paraId="7478EB72" w14:textId="77777777" w:rsidR="004941C0" w:rsidRDefault="004941C0" w:rsidP="00243130"/>
    <w:p w14:paraId="7863715E" w14:textId="77777777" w:rsidR="004941C0" w:rsidRDefault="004941C0" w:rsidP="00243130"/>
    <w:p w14:paraId="6F98A6B8" w14:textId="30B54BCE" w:rsidR="004941C0" w:rsidRDefault="00034C10" w:rsidP="00243130">
      <w:r w:rsidRPr="004E7B0E">
        <w:rPr>
          <w:rFonts w:cs="Cordia New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60B976" wp14:editId="543281B0">
                <wp:simplePos x="0" y="0"/>
                <wp:positionH relativeFrom="page">
                  <wp:posOffset>1913890</wp:posOffset>
                </wp:positionH>
                <wp:positionV relativeFrom="paragraph">
                  <wp:posOffset>264160</wp:posOffset>
                </wp:positionV>
                <wp:extent cx="3762375" cy="438150"/>
                <wp:effectExtent l="0" t="0" r="9525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438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F4538" w14:textId="77777777" w:rsidR="004E7B0E" w:rsidRPr="004941C0" w:rsidRDefault="004E7B0E" w:rsidP="004E7B0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941C0">
                              <w:rPr>
                                <w:rFonts w:cs="Cord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แผนภูมิขั้นตอนการขออนุญาตก่อสร้างอาคาร</w:t>
                            </w:r>
                          </w:p>
                          <w:p w14:paraId="36D2FBE1" w14:textId="29175C7A" w:rsidR="004E7B0E" w:rsidRDefault="004E7B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0B97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0.7pt;margin-top:20.8pt;width:296.2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" fillcolor="#c5e0b3 [1305]" stroked="f">
                <v:textbox>
                  <w:txbxContent>
                    <w:p w14:paraId="37EF4538" w14:textId="77777777" w:rsidR="004E7B0E" w:rsidRPr="004941C0" w:rsidRDefault="004E7B0E" w:rsidP="004E7B0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941C0">
                        <w:rPr>
                          <w:rFonts w:cs="Cordia New"/>
                          <w:b/>
                          <w:bCs/>
                          <w:sz w:val="36"/>
                          <w:szCs w:val="36"/>
                          <w:cs/>
                        </w:rPr>
                        <w:t>แผนภูมิขั้นตอนการขออนุญาตก่อสร้างอาคาร</w:t>
                      </w:r>
                    </w:p>
                    <w:p w14:paraId="36D2FBE1" w14:textId="29175C7A" w:rsidR="004E7B0E" w:rsidRDefault="004E7B0E"/>
                  </w:txbxContent>
                </v:textbox>
                <w10:wrap anchorx="page"/>
              </v:shape>
            </w:pict>
          </mc:Fallback>
        </mc:AlternateContent>
      </w:r>
      <w:r>
        <w:rPr>
          <w:rFonts w:cs="Cordia New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89212" wp14:editId="24CBD408">
                <wp:simplePos x="0" y="0"/>
                <wp:positionH relativeFrom="page">
                  <wp:posOffset>1662430</wp:posOffset>
                </wp:positionH>
                <wp:positionV relativeFrom="paragraph">
                  <wp:posOffset>140335</wp:posOffset>
                </wp:positionV>
                <wp:extent cx="4200525" cy="962025"/>
                <wp:effectExtent l="0" t="0" r="28575" b="47625"/>
                <wp:wrapNone/>
                <wp:docPr id="1636925174" name="คำบรรยายภาพ: ลูกศร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962025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A368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: ลูกศรลง 1" o:spid="_x0000_s1026" type="#_x0000_t80" style="position:absolute;margin-left:130.9pt;margin-top:11.05pt;width:330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" adj="14035,9563,16200,10182" fillcolor="#c5e0b3 [1305]" strokecolor="#09101d [484]" strokeweight="1pt">
                <w10:wrap anchorx="page"/>
              </v:shape>
            </w:pict>
          </mc:Fallback>
        </mc:AlternateContent>
      </w:r>
    </w:p>
    <w:p w14:paraId="48614B6E" w14:textId="77777777" w:rsidR="004E7B0E" w:rsidRDefault="004E7B0E" w:rsidP="00243130"/>
    <w:p w14:paraId="278557DF" w14:textId="2027C4CA" w:rsidR="004941C0" w:rsidRPr="004941C0" w:rsidRDefault="004941C0" w:rsidP="004941C0">
      <w:pPr>
        <w:jc w:val="center"/>
        <w:rPr>
          <w:b/>
          <w:bCs/>
          <w:sz w:val="36"/>
          <w:szCs w:val="36"/>
        </w:rPr>
      </w:pPr>
    </w:p>
    <w:p w14:paraId="1EDCA13E" w14:textId="3A400F9A" w:rsidR="003014C0" w:rsidRDefault="003014C0" w:rsidP="00243130">
      <w:r>
        <w:rPr>
          <w:noProof/>
        </w:rPr>
        <w:drawing>
          <wp:anchor distT="0" distB="0" distL="114300" distR="114300" simplePos="0" relativeHeight="251658240" behindDoc="0" locked="0" layoutInCell="1" allowOverlap="1" wp14:anchorId="2DF536A3" wp14:editId="6E61EE61">
            <wp:simplePos x="0" y="0"/>
            <wp:positionH relativeFrom="page">
              <wp:posOffset>1819275</wp:posOffset>
            </wp:positionH>
            <wp:positionV relativeFrom="paragraph">
              <wp:posOffset>185420</wp:posOffset>
            </wp:positionV>
            <wp:extent cx="4044277" cy="47625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277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D85F2" w14:textId="72E88DD8" w:rsidR="004941C0" w:rsidRDefault="004941C0" w:rsidP="004941C0">
      <w:pPr>
        <w:tabs>
          <w:tab w:val="left" w:pos="8415"/>
        </w:tabs>
      </w:pPr>
      <w:r>
        <w:tab/>
      </w:r>
    </w:p>
    <w:p w14:paraId="533CA81C" w14:textId="77777777" w:rsidR="004941C0" w:rsidRDefault="004941C0" w:rsidP="004941C0">
      <w:pPr>
        <w:tabs>
          <w:tab w:val="left" w:pos="8415"/>
        </w:tabs>
      </w:pPr>
    </w:p>
    <w:p w14:paraId="7249ED49" w14:textId="77777777" w:rsidR="004941C0" w:rsidRDefault="004941C0" w:rsidP="004941C0">
      <w:pPr>
        <w:tabs>
          <w:tab w:val="left" w:pos="8415"/>
        </w:tabs>
      </w:pPr>
    </w:p>
    <w:p w14:paraId="220C00B7" w14:textId="77777777" w:rsidR="004941C0" w:rsidRDefault="004941C0" w:rsidP="004941C0">
      <w:pPr>
        <w:tabs>
          <w:tab w:val="left" w:pos="8415"/>
        </w:tabs>
      </w:pPr>
    </w:p>
    <w:p w14:paraId="05FE5DD7" w14:textId="77777777" w:rsidR="004941C0" w:rsidRDefault="004941C0" w:rsidP="004941C0">
      <w:pPr>
        <w:tabs>
          <w:tab w:val="left" w:pos="8415"/>
        </w:tabs>
      </w:pPr>
    </w:p>
    <w:p w14:paraId="0A8DC916" w14:textId="77777777" w:rsidR="004941C0" w:rsidRDefault="004941C0" w:rsidP="004941C0">
      <w:pPr>
        <w:tabs>
          <w:tab w:val="left" w:pos="8415"/>
        </w:tabs>
      </w:pPr>
    </w:p>
    <w:p w14:paraId="3C696DD0" w14:textId="77777777" w:rsidR="004941C0" w:rsidRDefault="004941C0" w:rsidP="004941C0">
      <w:pPr>
        <w:tabs>
          <w:tab w:val="left" w:pos="8415"/>
        </w:tabs>
      </w:pPr>
    </w:p>
    <w:p w14:paraId="16B38E26" w14:textId="77777777" w:rsidR="004941C0" w:rsidRDefault="004941C0" w:rsidP="004941C0">
      <w:pPr>
        <w:tabs>
          <w:tab w:val="left" w:pos="8415"/>
        </w:tabs>
      </w:pPr>
    </w:p>
    <w:p w14:paraId="030D2E61" w14:textId="77777777" w:rsidR="004941C0" w:rsidRDefault="004941C0" w:rsidP="004941C0">
      <w:pPr>
        <w:tabs>
          <w:tab w:val="left" w:pos="8415"/>
        </w:tabs>
      </w:pPr>
    </w:p>
    <w:p w14:paraId="734F5C1D" w14:textId="77777777" w:rsidR="004941C0" w:rsidRDefault="004941C0" w:rsidP="004941C0">
      <w:pPr>
        <w:tabs>
          <w:tab w:val="left" w:pos="8415"/>
        </w:tabs>
      </w:pPr>
    </w:p>
    <w:p w14:paraId="4344FC09" w14:textId="77777777" w:rsidR="004941C0" w:rsidRDefault="004941C0" w:rsidP="004941C0">
      <w:pPr>
        <w:tabs>
          <w:tab w:val="left" w:pos="8415"/>
        </w:tabs>
      </w:pPr>
    </w:p>
    <w:p w14:paraId="4DF8C73B" w14:textId="77777777" w:rsidR="004941C0" w:rsidRDefault="004941C0" w:rsidP="004941C0">
      <w:pPr>
        <w:tabs>
          <w:tab w:val="left" w:pos="8415"/>
        </w:tabs>
      </w:pPr>
    </w:p>
    <w:p w14:paraId="0846E68B" w14:textId="77777777" w:rsidR="004941C0" w:rsidRDefault="004941C0" w:rsidP="004941C0">
      <w:pPr>
        <w:tabs>
          <w:tab w:val="left" w:pos="8415"/>
        </w:tabs>
      </w:pPr>
    </w:p>
    <w:p w14:paraId="615BA935" w14:textId="77777777" w:rsidR="004941C0" w:rsidRDefault="004941C0" w:rsidP="004941C0">
      <w:pPr>
        <w:tabs>
          <w:tab w:val="left" w:pos="8415"/>
        </w:tabs>
      </w:pPr>
    </w:p>
    <w:p w14:paraId="3BB377EF" w14:textId="77777777" w:rsidR="004941C0" w:rsidRDefault="004941C0" w:rsidP="004941C0">
      <w:pPr>
        <w:tabs>
          <w:tab w:val="left" w:pos="8415"/>
        </w:tabs>
      </w:pPr>
    </w:p>
    <w:p w14:paraId="5C85DFEC" w14:textId="77777777" w:rsidR="004941C0" w:rsidRDefault="004941C0" w:rsidP="004941C0">
      <w:pPr>
        <w:tabs>
          <w:tab w:val="left" w:pos="8415"/>
        </w:tabs>
      </w:pPr>
    </w:p>
    <w:p w14:paraId="11175C25" w14:textId="77777777" w:rsidR="004941C0" w:rsidRDefault="004941C0" w:rsidP="004941C0">
      <w:pPr>
        <w:tabs>
          <w:tab w:val="left" w:pos="8415"/>
        </w:tabs>
      </w:pPr>
    </w:p>
    <w:p w14:paraId="020F4307" w14:textId="15D5EA54" w:rsidR="004941C0" w:rsidRDefault="004941C0" w:rsidP="00034C10">
      <w:pPr>
        <w:spacing w:after="0"/>
        <w:outlineLvl w:val="1"/>
        <w:rPr>
          <w:rFonts w:ascii="Angsana New" w:eastAsia="Times New Roman" w:hAnsi="Angsana New" w:cs="Angsana New" w:hint="cs"/>
          <w:b/>
          <w:bCs/>
          <w:kern w:val="0"/>
          <w:sz w:val="36"/>
          <w:szCs w:val="36"/>
          <w:cs/>
          <w14:ligatures w14:val="none"/>
        </w:rPr>
      </w:pPr>
      <w:r w:rsidRPr="0011350A">
        <w:rPr>
          <w:rFonts w:ascii="Angsana New" w:eastAsia="Times New Roman" w:hAnsi="Angsana New" w:cs="Angsana New"/>
          <w:b/>
          <w:bCs/>
          <w:kern w:val="0"/>
          <w:sz w:val="36"/>
          <w:szCs w:val="36"/>
          <w14:ligatures w14:val="none"/>
        </w:rPr>
        <w:t xml:space="preserve"> </w:t>
      </w:r>
      <w:r w:rsidRPr="0011350A">
        <w:rPr>
          <w:rFonts w:ascii="Angsana New" w:eastAsia="Times New Roman" w:hAnsi="Angsana New" w:cs="Angsana New"/>
          <w:b/>
          <w:bCs/>
          <w:kern w:val="0"/>
          <w:sz w:val="36"/>
          <w:szCs w:val="36"/>
          <w:cs/>
          <w14:ligatures w14:val="none"/>
        </w:rPr>
        <w:t>ติดต่อ</w:t>
      </w:r>
      <w:r w:rsidR="004D2527">
        <w:rPr>
          <w:rFonts w:ascii="Angsana New" w:eastAsia="Times New Roman" w:hAnsi="Angsana New" w:cs="Angsana New" w:hint="cs"/>
          <w:b/>
          <w:bCs/>
          <w:kern w:val="0"/>
          <w:sz w:val="36"/>
          <w:szCs w:val="36"/>
          <w:cs/>
          <w14:ligatures w14:val="none"/>
        </w:rPr>
        <w:t>หน่วยงาน</w:t>
      </w:r>
    </w:p>
    <w:p w14:paraId="391BD044" w14:textId="277C50A6" w:rsidR="004D2527" w:rsidRPr="004D2527" w:rsidRDefault="004E7B0E" w:rsidP="004D2527">
      <w:pPr>
        <w:spacing w:after="0"/>
        <w:outlineLvl w:val="1"/>
        <w:rPr>
          <w:rFonts w:ascii="Angsana New" w:eastAsia="Times New Roman" w:hAnsi="Angsana New" w:cs="Angsana New" w:hint="cs"/>
          <w:b/>
          <w:bCs/>
          <w:kern w:val="0"/>
          <w:sz w:val="36"/>
          <w:szCs w:val="36"/>
          <w:cs/>
          <w14:ligatures w14:val="none"/>
        </w:rPr>
      </w:pPr>
      <w:r>
        <w:rPr>
          <w:rFonts w:ascii="Angsana New" w:eastAsia="Times New Roman" w:hAnsi="Angsana New" w:cs="Angsana New" w:hint="cs"/>
          <w:b/>
          <w:bCs/>
          <w:kern w:val="0"/>
          <w:sz w:val="36"/>
          <w:szCs w:val="36"/>
          <w:cs/>
          <w14:ligatures w14:val="none"/>
        </w:rPr>
        <w:t>กองช่าง องค์การบริหารส่วนตำบลผไทรินท</w:t>
      </w:r>
      <w:proofErr w:type="spellStart"/>
      <w:r>
        <w:rPr>
          <w:rFonts w:ascii="Angsana New" w:eastAsia="Times New Roman" w:hAnsi="Angsana New" w:cs="Angsana New" w:hint="cs"/>
          <w:b/>
          <w:bCs/>
          <w:kern w:val="0"/>
          <w:sz w:val="36"/>
          <w:szCs w:val="36"/>
          <w:cs/>
          <w14:ligatures w14:val="none"/>
        </w:rPr>
        <w:t>ร์</w:t>
      </w:r>
      <w:proofErr w:type="spellEnd"/>
    </w:p>
    <w:p w14:paraId="7B1185DC" w14:textId="77777777" w:rsidR="004D2527" w:rsidRDefault="004D2527" w:rsidP="004D252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E5CB8">
        <w:rPr>
          <w:rFonts w:ascii="TH SarabunIT๙" w:hAnsi="TH SarabunIT๙" w:cs="TH SarabunIT๙"/>
          <w:sz w:val="32"/>
          <w:szCs w:val="32"/>
          <w:cs/>
        </w:rPr>
        <w:t xml:space="preserve">โทรศัพท์: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044-666266 หรือ </w:t>
      </w:r>
    </w:p>
    <w:p w14:paraId="6A493BDC" w14:textId="77777777" w:rsidR="004D2527" w:rsidRPr="000E5CB8" w:rsidRDefault="004D2527" w:rsidP="004D25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อีเมล์</w:t>
      </w:r>
      <w:r>
        <w:rPr>
          <w:rFonts w:ascii="TH SarabunIT๙" w:hAnsi="TH SarabunIT๙" w:cs="TH SarabunIT๙"/>
          <w:sz w:val="32"/>
          <w:szCs w:val="32"/>
        </w:rPr>
        <w:t>: Saraban_06311009@dla.go.th</w:t>
      </w:r>
    </w:p>
    <w:p w14:paraId="168A5957" w14:textId="77777777" w:rsidR="004D2527" w:rsidRPr="000E5CB8" w:rsidRDefault="004D2527" w:rsidP="004D252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FD6FDF3" wp14:editId="25D9392F">
            <wp:simplePos x="0" y="0"/>
            <wp:positionH relativeFrom="margin">
              <wp:posOffset>-133350</wp:posOffset>
            </wp:positionH>
            <wp:positionV relativeFrom="paragraph">
              <wp:posOffset>259876</wp:posOffset>
            </wp:positionV>
            <wp:extent cx="504286" cy="365600"/>
            <wp:effectExtent l="0" t="0" r="0" b="0"/>
            <wp:wrapNone/>
            <wp:docPr id="94851540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515405" name="รูปภาพ 9485154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45" cy="3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CB8">
        <w:rPr>
          <w:rFonts w:ascii="TH SarabunIT๙" w:hAnsi="TH SarabunIT๙" w:cs="TH SarabunIT๙"/>
          <w:sz w:val="32"/>
          <w:szCs w:val="32"/>
          <w:cs/>
        </w:rPr>
        <w:t>เว็บไซต์:</w:t>
      </w:r>
      <w:r>
        <w:rPr>
          <w:rFonts w:hint="cs"/>
          <w:cs/>
        </w:rPr>
        <w:t xml:space="preserve"> </w:t>
      </w:r>
      <w:hyperlink r:id="rId10" w:history="1">
        <w:r w:rsidRPr="00A537C6">
          <w:rPr>
            <w:rStyle w:val="ac"/>
            <w:rFonts w:ascii="TH SarabunIT๙" w:hAnsi="TH SarabunIT๙" w:cs="TH SarabunIT๙"/>
            <w:sz w:val="32"/>
            <w:szCs w:val="32"/>
          </w:rPr>
          <w:t>www.phathairin.go.th</w:t>
        </w:r>
      </w:hyperlink>
    </w:p>
    <w:p w14:paraId="54922018" w14:textId="32BD2D1C" w:rsidR="004D2527" w:rsidRDefault="004D2527" w:rsidP="004D252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97374C0" wp14:editId="7D52B7D2">
            <wp:simplePos x="0" y="0"/>
            <wp:positionH relativeFrom="margin">
              <wp:posOffset>428625</wp:posOffset>
            </wp:positionH>
            <wp:positionV relativeFrom="paragraph">
              <wp:posOffset>236855</wp:posOffset>
            </wp:positionV>
            <wp:extent cx="838200" cy="838200"/>
            <wp:effectExtent l="0" t="0" r="0" b="0"/>
            <wp:wrapNone/>
            <wp:docPr id="196866202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36"/>
          <w:szCs w:val="36"/>
          <w:cs/>
        </w:rPr>
        <w:t xml:space="preserve">       </w:t>
      </w:r>
      <w:r w:rsidRPr="001A446A">
        <w:rPr>
          <w:rFonts w:ascii="TH SarabunPSK" w:hAnsi="TH SarabunPSK" w:cs="TH SarabunPSK"/>
          <w:b/>
          <w:bCs/>
          <w:sz w:val="32"/>
          <w:szCs w:val="32"/>
          <w:cs/>
        </w:rPr>
        <w:t>อบต.ผไทรินท</w:t>
      </w:r>
      <w:proofErr w:type="spellStart"/>
      <w:r w:rsidRPr="001A446A">
        <w:rPr>
          <w:rFonts w:ascii="TH SarabunPSK" w:hAnsi="TH SarabunPSK" w:cs="TH SarabunPSK"/>
          <w:b/>
          <w:bCs/>
          <w:sz w:val="32"/>
          <w:szCs w:val="32"/>
          <w:cs/>
        </w:rPr>
        <w:t>ร์</w:t>
      </w:r>
      <w:proofErr w:type="spellEnd"/>
      <w:r w:rsidRPr="00F84A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4E6091F" w14:textId="77777777" w:rsidR="004D2527" w:rsidRDefault="004D2527" w:rsidP="004D252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7F899EB" w14:textId="77777777" w:rsidR="004D2527" w:rsidRDefault="004D2527" w:rsidP="004D252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962FDD4" wp14:editId="15B0A8AD">
            <wp:simplePos x="0" y="0"/>
            <wp:positionH relativeFrom="margin">
              <wp:posOffset>-85725</wp:posOffset>
            </wp:positionH>
            <wp:positionV relativeFrom="paragraph">
              <wp:posOffset>351155</wp:posOffset>
            </wp:positionV>
            <wp:extent cx="371475" cy="371475"/>
            <wp:effectExtent l="0" t="0" r="0" b="9525"/>
            <wp:wrapNone/>
            <wp:docPr id="170331770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17702" name="รูปภาพ 170331770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593ED" w14:textId="77777777" w:rsidR="004D2527" w:rsidRDefault="004D2527" w:rsidP="004D2527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3543B596" wp14:editId="46BBEE95">
            <wp:simplePos x="0" y="0"/>
            <wp:positionH relativeFrom="column">
              <wp:posOffset>466725</wp:posOffset>
            </wp:positionH>
            <wp:positionV relativeFrom="paragraph">
              <wp:posOffset>274955</wp:posOffset>
            </wp:positionV>
            <wp:extent cx="666750" cy="666750"/>
            <wp:effectExtent l="19050" t="19050" r="19050" b="19050"/>
            <wp:wrapNone/>
            <wp:docPr id="63576726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67262" name="รูปภาพ 63576726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1A446A">
        <w:rPr>
          <w:rFonts w:ascii="TH SarabunPSK" w:hAnsi="TH SarabunPSK" w:cs="TH SarabunPSK"/>
          <w:b/>
          <w:bCs/>
          <w:sz w:val="32"/>
          <w:szCs w:val="32"/>
          <w:cs/>
        </w:rPr>
        <w:t>ผไทรินท</w:t>
      </w:r>
      <w:proofErr w:type="spellStart"/>
      <w:r w:rsidRPr="001A446A">
        <w:rPr>
          <w:rFonts w:ascii="TH SarabunPSK" w:hAnsi="TH SarabunPSK" w:cs="TH SarabunPSK"/>
          <w:b/>
          <w:bCs/>
          <w:sz w:val="32"/>
          <w:szCs w:val="32"/>
          <w:cs/>
        </w:rPr>
        <w:t>ร์</w:t>
      </w:r>
      <w:proofErr w:type="spellEnd"/>
      <w:r w:rsidRPr="001A446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A446A">
        <w:rPr>
          <w:rFonts w:ascii="TH SarabunPSK" w:hAnsi="TH SarabunPSK" w:cs="TH SarabunPSK"/>
          <w:b/>
          <w:bCs/>
          <w:sz w:val="32"/>
          <w:szCs w:val="32"/>
        </w:rPr>
        <w:t>Official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Line ID : </w:t>
      </w:r>
      <w:r w:rsidRPr="007B2CA7">
        <w:rPr>
          <w:rFonts w:ascii="Roboto" w:hAnsi="Roboto"/>
          <w:color w:val="000000" w:themeColor="text1"/>
          <w:sz w:val="24"/>
          <w:szCs w:val="24"/>
          <w:shd w:val="clear" w:color="auto" w:fill="FFFFFF"/>
        </w:rPr>
        <w:t>@165aqala</w:t>
      </w:r>
    </w:p>
    <w:p w14:paraId="0D78D6D9" w14:textId="77777777" w:rsidR="004D2527" w:rsidRDefault="004D2527" w:rsidP="004D2527">
      <w:pPr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72CF477C" w14:textId="2B7EC36C" w:rsidR="004941C0" w:rsidRPr="004941C0" w:rsidRDefault="004941C0" w:rsidP="004D2527">
      <w:pPr>
        <w:spacing w:after="0"/>
        <w:ind w:left="714"/>
        <w:rPr>
          <w:rFonts w:hint="cs"/>
        </w:rPr>
      </w:pPr>
    </w:p>
    <w:sectPr w:rsidR="004941C0" w:rsidRPr="004941C0" w:rsidSect="00713010">
      <w:pgSz w:w="11906" w:h="16838"/>
      <w:pgMar w:top="709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ADFF6" w14:textId="77777777" w:rsidR="00F65567" w:rsidRDefault="00F65567" w:rsidP="004941C0">
      <w:pPr>
        <w:spacing w:after="0" w:line="240" w:lineRule="auto"/>
      </w:pPr>
      <w:r>
        <w:separator/>
      </w:r>
    </w:p>
  </w:endnote>
  <w:endnote w:type="continuationSeparator" w:id="0">
    <w:p w14:paraId="086D9A8D" w14:textId="77777777" w:rsidR="00F65567" w:rsidRDefault="00F65567" w:rsidP="0049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3A157" w14:textId="77777777" w:rsidR="00F65567" w:rsidRDefault="00F65567" w:rsidP="004941C0">
      <w:pPr>
        <w:spacing w:after="0" w:line="240" w:lineRule="auto"/>
      </w:pPr>
      <w:r>
        <w:separator/>
      </w:r>
    </w:p>
  </w:footnote>
  <w:footnote w:type="continuationSeparator" w:id="0">
    <w:p w14:paraId="166DF8C0" w14:textId="77777777" w:rsidR="00F65567" w:rsidRDefault="00F65567" w:rsidP="0049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07B0E"/>
    <w:multiLevelType w:val="multilevel"/>
    <w:tmpl w:val="3E06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70AB4"/>
    <w:multiLevelType w:val="multilevel"/>
    <w:tmpl w:val="9234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757E9E"/>
    <w:multiLevelType w:val="multilevel"/>
    <w:tmpl w:val="6A40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F085F"/>
    <w:multiLevelType w:val="multilevel"/>
    <w:tmpl w:val="B7A01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2F0449"/>
    <w:multiLevelType w:val="multilevel"/>
    <w:tmpl w:val="4998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183884">
    <w:abstractNumId w:val="1"/>
  </w:num>
  <w:num w:numId="2" w16cid:durableId="1649938993">
    <w:abstractNumId w:val="3"/>
  </w:num>
  <w:num w:numId="3" w16cid:durableId="1431777643">
    <w:abstractNumId w:val="4"/>
  </w:num>
  <w:num w:numId="4" w16cid:durableId="723213730">
    <w:abstractNumId w:val="2"/>
  </w:num>
  <w:num w:numId="5" w16cid:durableId="140602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5F"/>
    <w:rsid w:val="00034C10"/>
    <w:rsid w:val="000A4749"/>
    <w:rsid w:val="000F73C1"/>
    <w:rsid w:val="0011350A"/>
    <w:rsid w:val="00163169"/>
    <w:rsid w:val="00170395"/>
    <w:rsid w:val="001B71B8"/>
    <w:rsid w:val="001D6AF9"/>
    <w:rsid w:val="001F614A"/>
    <w:rsid w:val="00243130"/>
    <w:rsid w:val="002F1012"/>
    <w:rsid w:val="003014C0"/>
    <w:rsid w:val="00361ED7"/>
    <w:rsid w:val="00382511"/>
    <w:rsid w:val="004941C0"/>
    <w:rsid w:val="004A2C4A"/>
    <w:rsid w:val="004D2527"/>
    <w:rsid w:val="004E7B0E"/>
    <w:rsid w:val="005D00B8"/>
    <w:rsid w:val="00654DC4"/>
    <w:rsid w:val="006D7E31"/>
    <w:rsid w:val="006F6B5F"/>
    <w:rsid w:val="00713010"/>
    <w:rsid w:val="007552E5"/>
    <w:rsid w:val="007672B6"/>
    <w:rsid w:val="00877AD5"/>
    <w:rsid w:val="00883D20"/>
    <w:rsid w:val="009639F9"/>
    <w:rsid w:val="009B31E0"/>
    <w:rsid w:val="009C67E3"/>
    <w:rsid w:val="00A95E33"/>
    <w:rsid w:val="00B414CA"/>
    <w:rsid w:val="00C711B1"/>
    <w:rsid w:val="00D059DD"/>
    <w:rsid w:val="00D10194"/>
    <w:rsid w:val="00DE0FBF"/>
    <w:rsid w:val="00E657E4"/>
    <w:rsid w:val="00EC5089"/>
    <w:rsid w:val="00F256E0"/>
    <w:rsid w:val="00F53A6E"/>
    <w:rsid w:val="00F6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0586"/>
  <w15:chartTrackingRefBased/>
  <w15:docId w15:val="{2CFAD11C-90CC-4324-BE39-D46594CB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941C0"/>
  </w:style>
  <w:style w:type="paragraph" w:styleId="a5">
    <w:name w:val="footer"/>
    <w:basedOn w:val="a"/>
    <w:link w:val="a6"/>
    <w:uiPriority w:val="99"/>
    <w:unhideWhenUsed/>
    <w:rsid w:val="00494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941C0"/>
  </w:style>
  <w:style w:type="character" w:styleId="a7">
    <w:name w:val="annotation reference"/>
    <w:basedOn w:val="a0"/>
    <w:uiPriority w:val="99"/>
    <w:semiHidden/>
    <w:unhideWhenUsed/>
    <w:rsid w:val="004941C0"/>
    <w:rPr>
      <w:sz w:val="16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941C0"/>
    <w:pPr>
      <w:spacing w:line="240" w:lineRule="auto"/>
    </w:pPr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4941C0"/>
    <w:rPr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941C0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4941C0"/>
    <w:rPr>
      <w:b/>
      <w:bCs/>
      <w:sz w:val="20"/>
      <w:szCs w:val="25"/>
    </w:rPr>
  </w:style>
  <w:style w:type="character" w:styleId="ac">
    <w:name w:val="Hyperlink"/>
    <w:basedOn w:val="a0"/>
    <w:uiPriority w:val="99"/>
    <w:unhideWhenUsed/>
    <w:rsid w:val="004D25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ifewire.com/line-vs-whatsapp-comparison-34265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hathairin.go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joassistans.se/har-finns-vi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37</cp:revision>
  <dcterms:created xsi:type="dcterms:W3CDTF">2025-01-22T07:00:00Z</dcterms:created>
  <dcterms:modified xsi:type="dcterms:W3CDTF">2025-02-07T03:30:00Z</dcterms:modified>
</cp:coreProperties>
</file>